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1D30" w:rsidR="00175D18" w:rsidP="1C4EA851" w:rsidRDefault="00F4585D" w14:paraId="3334F3C3" w14:textId="17081688">
      <w:pPr>
        <w:pStyle w:val="Heading1"/>
        <w:jc w:val="center"/>
        <w:rPr>
          <w:b w:val="1"/>
          <w:bCs w:val="1"/>
          <w:sz w:val="28"/>
          <w:szCs w:val="28"/>
        </w:rPr>
      </w:pPr>
      <w:r w:rsidR="00F4585D">
        <w:rPr/>
        <w:t xml:space="preserve">Template: </w:t>
      </w:r>
      <w:r w:rsidR="00541D30">
        <w:rPr/>
        <w:t xml:space="preserve">Property Owner Consent </w:t>
      </w:r>
      <w:r w:rsidR="008D2CA6">
        <w:rPr/>
        <w:t xml:space="preserve">Letter </w:t>
      </w:r>
      <w:r w:rsidR="00541D30">
        <w:rPr/>
        <w:t xml:space="preserve">to Project and </w:t>
      </w:r>
      <w:r w:rsidR="008D2CA6">
        <w:rPr/>
        <w:t xml:space="preserve">Possible </w:t>
      </w:r>
      <w:r w:rsidR="00541D30">
        <w:rPr/>
        <w:t>Easement</w:t>
      </w:r>
    </w:p>
    <w:p w:rsidRPr="00541D30" w:rsidR="00541D30" w:rsidP="00F4585D" w:rsidRDefault="00541D30" w14:paraId="117852A4" w14:textId="77777777">
      <w:pPr>
        <w:spacing w:after="0"/>
        <w:jc w:val="center"/>
        <w:rPr>
          <w:sz w:val="28"/>
          <w:szCs w:val="28"/>
        </w:rPr>
      </w:pPr>
    </w:p>
    <w:p w:rsidR="00F4585D" w:rsidP="00F4585D" w:rsidRDefault="00541D30" w14:paraId="5007060A" w14:textId="1118E439">
      <w:pPr>
        <w:widowControl w:val="0"/>
        <w:suppressAutoHyphens/>
        <w:spacing w:after="0" w:line="100" w:lineRule="atLeast"/>
      </w:pPr>
      <w:r w:rsidR="00541D30">
        <w:rPr>
          <w:b w:val="0"/>
          <w:bCs w:val="0"/>
        </w:rPr>
        <w:t>Owner consent to the project and commitment to a preservation easement or preservation agreement</w:t>
      </w:r>
      <w:r w:rsidR="008D2CA6">
        <w:rPr>
          <w:b w:val="0"/>
          <w:bCs w:val="0"/>
        </w:rPr>
        <w:t xml:space="preserve"> (if applicable)</w:t>
      </w:r>
      <w:r w:rsidR="00541D30">
        <w:rPr>
          <w:b w:val="0"/>
          <w:bCs w:val="0"/>
        </w:rPr>
        <w:t xml:space="preserve"> is </w:t>
      </w:r>
      <w:r w:rsidR="00541D30">
        <w:rPr>
          <w:b w:val="0"/>
          <w:bCs w:val="0"/>
        </w:rPr>
        <w:t>required</w:t>
      </w:r>
      <w:r w:rsidR="00541D30">
        <w:rPr>
          <w:b w:val="0"/>
          <w:bCs w:val="0"/>
        </w:rPr>
        <w:t xml:space="preserve"> for th</w:t>
      </w:r>
      <w:r w:rsidR="00541D30">
        <w:rPr>
          <w:b w:val="0"/>
          <w:bCs w:val="0"/>
        </w:rPr>
        <w:t>e project to be eligible for a g</w:t>
      </w:r>
      <w:r w:rsidR="00541D30">
        <w:rPr>
          <w:b w:val="0"/>
          <w:bCs w:val="0"/>
        </w:rPr>
        <w:t>rant.</w:t>
      </w:r>
      <w:r w:rsidR="00541D30">
        <w:rPr/>
        <w:t xml:space="preserve"> </w:t>
      </w:r>
      <w:r w:rsidRPr="2EFE3841" w:rsidR="00541D30">
        <w:rPr>
          <w:b w:val="1"/>
          <w:bCs w:val="1"/>
          <w:color w:val="auto"/>
        </w:rPr>
        <w:t xml:space="preserve">Failure to </w:t>
      </w:r>
      <w:r w:rsidRPr="2EFE3841" w:rsidR="00541D30">
        <w:rPr>
          <w:b w:val="1"/>
          <w:bCs w:val="1"/>
          <w:color w:val="auto"/>
        </w:rPr>
        <w:t>submit</w:t>
      </w:r>
      <w:r w:rsidRPr="2EFE3841" w:rsidR="00541D30">
        <w:rPr>
          <w:b w:val="1"/>
          <w:bCs w:val="1"/>
          <w:color w:val="auto"/>
        </w:rPr>
        <w:t xml:space="preserve"> the required letter using the required language </w:t>
      </w:r>
      <w:r w:rsidRPr="2EFE3841" w:rsidR="00541D30">
        <w:rPr>
          <w:b w:val="1"/>
          <w:bCs w:val="1"/>
          <w:color w:val="auto"/>
        </w:rPr>
        <w:t>will</w:t>
      </w:r>
      <w:r w:rsidRPr="2EFE3841" w:rsidR="00541D30">
        <w:rPr>
          <w:b w:val="1"/>
          <w:bCs w:val="1"/>
          <w:color w:val="auto"/>
        </w:rPr>
        <w:t xml:space="preserve"> result in your application being ineligible for funding.</w:t>
      </w:r>
      <w:r w:rsidR="00541D30">
        <w:rPr/>
        <w:t xml:space="preserve"> Using the sample text provided on the following page,</w:t>
      </w:r>
      <w:r w:rsidR="00F4585D">
        <w:rPr/>
        <w:t xml:space="preserve"> create a letter to be signed by the property owner or the authorized officer of the property owner organization</w:t>
      </w:r>
      <w:r w:rsidR="00B21BE5">
        <w:rPr/>
        <w:t xml:space="preserve">. The first paragraph of the sample letter MUST be included in your letter. Choose the </w:t>
      </w:r>
      <w:r w:rsidR="00B21BE5">
        <w:rPr/>
        <w:t>appropriate paragraph</w:t>
      </w:r>
      <w:r w:rsidR="00B21BE5">
        <w:rPr/>
        <w:t xml:space="preserve"> </w:t>
      </w:r>
      <w:r w:rsidR="00B21BE5">
        <w:rPr/>
        <w:t>regarding</w:t>
      </w:r>
      <w:r w:rsidR="00B21BE5">
        <w:rPr/>
        <w:t xml:space="preserve"> fee-simple interests in the property and </w:t>
      </w:r>
      <w:r w:rsidR="00B21BE5">
        <w:rPr/>
        <w:t>delete</w:t>
      </w:r>
      <w:r w:rsidR="00B21BE5">
        <w:rPr/>
        <w:t xml:space="preserve"> the other one.</w:t>
      </w:r>
    </w:p>
    <w:p w:rsidR="00F4585D" w:rsidP="00F4585D" w:rsidRDefault="00F4585D" w14:paraId="387F8AC5" w14:textId="77777777">
      <w:pPr>
        <w:widowControl w:val="0"/>
        <w:suppressAutoHyphens/>
        <w:spacing w:after="0" w:line="100" w:lineRule="atLeast"/>
        <w:rPr>
          <w:bCs/>
        </w:rPr>
      </w:pPr>
    </w:p>
    <w:p w:rsidR="00F4585D" w:rsidP="00F4585D" w:rsidRDefault="00F4585D" w14:paraId="0FFB78F1" w14:textId="17C765AD">
      <w:pPr>
        <w:widowControl w:val="0"/>
        <w:suppressAutoHyphens/>
        <w:spacing w:after="0" w:line="100" w:lineRule="atLeast"/>
      </w:pPr>
      <w:r w:rsidR="00F4585D">
        <w:rPr/>
        <w:t>For more information about easements and preservation agreements, see the</w:t>
      </w:r>
      <w:r w:rsidR="5ABDA576">
        <w:rPr/>
        <w:t xml:space="preserve"> </w:t>
      </w:r>
      <w:hyperlink r:id="R4f26526fd0d448af">
        <w:r w:rsidRPr="205881F5" w:rsidR="5ABDA576">
          <w:rPr>
            <w:rStyle w:val="Hyperlink"/>
          </w:rPr>
          <w:t>MHT Easement website</w:t>
        </w:r>
      </w:hyperlink>
      <w:r w:rsidR="00F4585D">
        <w:rPr/>
        <w:t>.</w:t>
      </w:r>
    </w:p>
    <w:p w:rsidR="00541D30" w:rsidP="00F4585D" w:rsidRDefault="00541D30" w14:paraId="3D5B7311" w14:textId="77777777">
      <w:pPr>
        <w:widowControl w:val="0"/>
        <w:suppressAutoHyphens/>
        <w:spacing w:after="0" w:line="100" w:lineRule="atLeast"/>
      </w:pPr>
    </w:p>
    <w:p w:rsidR="00F4585D" w:rsidRDefault="00F4585D" w14:paraId="785A31E2" w14:textId="77777777">
      <w:r>
        <w:br w:type="page"/>
      </w:r>
    </w:p>
    <w:p w:rsidRPr="00F4585D" w:rsidR="00F4585D" w:rsidP="2EFE3841" w:rsidRDefault="00F4585D" w14:paraId="37389BB8" w14:textId="77777777">
      <w:pPr>
        <w:widowControl w:val="0"/>
        <w:tabs>
          <w:tab w:val="left" w:pos="1638"/>
        </w:tabs>
        <w:spacing w:after="0" w:line="100" w:lineRule="atLeast"/>
        <w:jc w:val="center"/>
        <w:rPr>
          <w:color w:val="auto"/>
          <w:sz w:val="40"/>
          <w:szCs w:val="40"/>
        </w:rPr>
      </w:pPr>
      <w:r w:rsidRPr="2EFE3841" w:rsidR="00F4585D">
        <w:rPr>
          <w:color w:val="auto"/>
          <w:sz w:val="24"/>
          <w:szCs w:val="24"/>
          <w:highlight w:val="yellow"/>
        </w:rPr>
        <w:t>[print on the owner’s letterhead</w:t>
      </w:r>
      <w:r w:rsidRPr="2EFE3841" w:rsidR="00F4585D">
        <w:rPr>
          <w:color w:val="auto"/>
          <w:sz w:val="24"/>
          <w:szCs w:val="24"/>
          <w:highlight w:val="yellow"/>
        </w:rPr>
        <w:t xml:space="preserve"> and update the date</w:t>
      </w:r>
      <w:r w:rsidRPr="2EFE3841" w:rsidR="00F4585D">
        <w:rPr>
          <w:color w:val="auto"/>
          <w:sz w:val="24"/>
          <w:szCs w:val="24"/>
          <w:highlight w:val="yellow"/>
        </w:rPr>
        <w:t>]</w:t>
      </w:r>
    </w:p>
    <w:p w:rsidR="00541D30" w:rsidP="00541D30" w:rsidRDefault="00541D30" w14:paraId="11BABBFC" w14:textId="77777777">
      <w:pPr>
        <w:widowControl w:val="0"/>
        <w:tabs>
          <w:tab w:val="left" w:pos="1638"/>
        </w:tabs>
        <w:spacing w:after="0" w:line="100" w:lineRule="atLeast"/>
        <w:jc w:val="center"/>
        <w:rPr>
          <w:rFonts w:ascii="Bernard MT Condensed" w:hAnsi="Bernard MT Condensed"/>
          <w:sz w:val="40"/>
          <w:szCs w:val="40"/>
        </w:rPr>
      </w:pPr>
      <w:proofErr w:type="spellStart"/>
      <w:r>
        <w:rPr>
          <w:rFonts w:ascii="Bernard MT Condensed" w:hAnsi="Bernard MT Condensed"/>
          <w:sz w:val="40"/>
          <w:szCs w:val="40"/>
        </w:rPr>
        <w:t>Johnnytown</w:t>
      </w:r>
      <w:proofErr w:type="spellEnd"/>
      <w:r>
        <w:rPr>
          <w:rFonts w:ascii="Bernard MT Condensed" w:hAnsi="Bernard MT Condensed"/>
          <w:sz w:val="40"/>
          <w:szCs w:val="40"/>
        </w:rPr>
        <w:t xml:space="preserve"> Historical Society</w:t>
      </w:r>
    </w:p>
    <w:p w:rsidR="00541D30" w:rsidP="00541D30" w:rsidRDefault="00541D30" w14:paraId="43CA79BB" w14:textId="77777777">
      <w:pPr>
        <w:widowControl w:val="0"/>
        <w:tabs>
          <w:tab w:val="left" w:pos="1638"/>
        </w:tabs>
        <w:spacing w:after="0" w:line="100" w:lineRule="atLeast"/>
        <w:jc w:val="center"/>
        <w:rPr>
          <w:rFonts w:ascii="Bernard MT Condensed" w:hAnsi="Bernard MT Condensed"/>
          <w:sz w:val="40"/>
          <w:szCs w:val="40"/>
        </w:rPr>
      </w:pPr>
      <w:r>
        <w:rPr>
          <w:rFonts w:ascii="Bernard MT Condensed" w:hAnsi="Bernard MT Condensed"/>
          <w:sz w:val="40"/>
          <w:szCs w:val="40"/>
        </w:rPr>
        <w:t>P.O. Box 1</w:t>
      </w:r>
    </w:p>
    <w:p w:rsidR="00541D30" w:rsidP="00541D30" w:rsidRDefault="00541D30" w14:paraId="49ACC3D7" w14:textId="77777777">
      <w:pPr>
        <w:widowControl w:val="0"/>
        <w:tabs>
          <w:tab w:val="left" w:pos="1638"/>
        </w:tabs>
        <w:spacing w:after="0" w:line="100" w:lineRule="atLeast"/>
        <w:jc w:val="center"/>
        <w:rPr>
          <w:rFonts w:ascii="Bernard MT Condensed" w:hAnsi="Bernard MT Condensed"/>
          <w:sz w:val="40"/>
          <w:szCs w:val="40"/>
        </w:rPr>
      </w:pPr>
      <w:proofErr w:type="spellStart"/>
      <w:r>
        <w:rPr>
          <w:rFonts w:ascii="Bernard MT Condensed" w:hAnsi="Bernard MT Condensed"/>
          <w:sz w:val="40"/>
          <w:szCs w:val="40"/>
        </w:rPr>
        <w:t>Johnnytown</w:t>
      </w:r>
      <w:proofErr w:type="spellEnd"/>
      <w:r>
        <w:rPr>
          <w:rFonts w:ascii="Bernard MT Condensed" w:hAnsi="Bernard MT Condensed"/>
          <w:sz w:val="40"/>
          <w:szCs w:val="40"/>
        </w:rPr>
        <w:t>, MD 00000</w:t>
      </w:r>
    </w:p>
    <w:p w:rsidR="00541D30" w:rsidP="00541D30" w:rsidRDefault="00541D30" w14:paraId="03E1DED5" w14:textId="77777777">
      <w:pPr>
        <w:widowControl w:val="0"/>
        <w:spacing w:after="0" w:line="100" w:lineRule="atLeast"/>
        <w:ind w:left="720"/>
        <w:rPr>
          <w:bCs/>
        </w:rPr>
      </w:pPr>
    </w:p>
    <w:p w:rsidR="00541D30" w:rsidP="7DDF190D" w:rsidRDefault="00541D30" w14:paraId="0B2E4F0C" w14:textId="1DA5F847">
      <w:pPr>
        <w:spacing w:after="0"/>
        <w:jc w:val="center"/>
        <w:rPr>
          <w:b w:val="1"/>
          <w:bCs w:val="1"/>
        </w:rPr>
      </w:pPr>
      <w:r w:rsidRPr="3D8F6029" w:rsidR="00541D30">
        <w:rPr>
          <w:b w:val="1"/>
          <w:bCs w:val="1"/>
          <w:highlight w:val="yellow"/>
        </w:rPr>
        <w:t>April 1</w:t>
      </w:r>
      <w:r w:rsidRPr="3D8F6029" w:rsidR="003018A2">
        <w:rPr>
          <w:b w:val="1"/>
          <w:bCs w:val="1"/>
          <w:highlight w:val="yellow"/>
        </w:rPr>
        <w:t>5</w:t>
      </w:r>
      <w:r w:rsidRPr="3D8F6029" w:rsidR="00541D30">
        <w:rPr>
          <w:b w:val="1"/>
          <w:bCs w:val="1"/>
          <w:highlight w:val="yellow"/>
        </w:rPr>
        <w:t>, 20</w:t>
      </w:r>
      <w:r w:rsidRPr="3D8F6029" w:rsidR="007F4402">
        <w:rPr>
          <w:b w:val="1"/>
          <w:bCs w:val="1"/>
          <w:highlight w:val="yellow"/>
        </w:rPr>
        <w:t>2</w:t>
      </w:r>
      <w:r w:rsidRPr="3D8F6029" w:rsidR="2B28D705">
        <w:rPr>
          <w:b w:val="1"/>
          <w:bCs w:val="1"/>
          <w:highlight w:val="yellow"/>
        </w:rPr>
        <w:t>5</w:t>
      </w:r>
    </w:p>
    <w:p w:rsidR="00F4585D" w:rsidP="00541D30" w:rsidRDefault="00F4585D" w14:paraId="0A9B45A5" w14:textId="77777777">
      <w:pPr>
        <w:spacing w:after="0"/>
        <w:jc w:val="center"/>
        <w:rPr>
          <w:b/>
        </w:rPr>
      </w:pPr>
    </w:p>
    <w:p w:rsidR="326E968D" w:rsidP="2EFE3841" w:rsidRDefault="326E968D" w14:paraId="134C8D64" w14:textId="6019C7A4">
      <w:pPr>
        <w:spacing w:after="0"/>
        <w:rPr>
          <w:b w:val="0"/>
          <w:bCs w:val="0"/>
        </w:rPr>
      </w:pPr>
      <w:r w:rsidR="326E968D">
        <w:rPr>
          <w:b w:val="0"/>
          <w:bCs w:val="0"/>
        </w:rPr>
        <w:t>Taylor Means</w:t>
      </w:r>
    </w:p>
    <w:p w:rsidR="326E968D" w:rsidP="2EFE3841" w:rsidRDefault="326E968D" w14:paraId="2A31D55E" w14:textId="22A0474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noProof w:val="0"/>
          <w:lang w:val="en-US"/>
        </w:rPr>
      </w:pPr>
      <w:r w:rsidRPr="2EFE3841" w:rsidR="326E968D">
        <w:rPr>
          <w:b w:val="0"/>
          <w:bCs w:val="0"/>
          <w:noProof w:val="0"/>
          <w:lang w:val="en-US"/>
        </w:rPr>
        <w:t>Research &amp; Preservation Specialist Lead</w:t>
      </w:r>
    </w:p>
    <w:p w:rsidR="326E968D" w:rsidP="2EFE3841" w:rsidRDefault="326E968D" w14:paraId="1955A735" w14:textId="3F1268A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noProof w:val="0"/>
          <w:lang w:val="en-US"/>
        </w:rPr>
      </w:pPr>
      <w:r w:rsidRPr="2EFE3841" w:rsidR="326E968D">
        <w:rPr>
          <w:b w:val="0"/>
          <w:bCs w:val="0"/>
          <w:noProof w:val="0"/>
          <w:lang w:val="en-US"/>
        </w:rPr>
        <w:t>Maryland Commission on African American History and Culture</w:t>
      </w:r>
    </w:p>
    <w:p w:rsidR="00541D30" w:rsidP="2EFE3841" w:rsidRDefault="00541D30" w14:paraId="75210CAC" w14:textId="715851AD">
      <w:pPr>
        <w:spacing w:after="0"/>
        <w:rPr>
          <w:b w:val="0"/>
          <w:bCs w:val="0"/>
        </w:rPr>
      </w:pPr>
      <w:bookmarkStart w:name="_Hlk508614208" w:id="0"/>
      <w:r w:rsidR="326E968D">
        <w:rPr>
          <w:b w:val="0"/>
          <w:bCs w:val="0"/>
        </w:rPr>
        <w:t xml:space="preserve">c/o </w:t>
      </w:r>
      <w:r w:rsidR="00541D30">
        <w:rPr>
          <w:b w:val="0"/>
          <w:bCs w:val="0"/>
        </w:rPr>
        <w:t>Maryland Historical Trust</w:t>
      </w:r>
    </w:p>
    <w:p w:rsidR="00541D30" w:rsidP="2EFE3841" w:rsidRDefault="00541D30" w14:paraId="0FF02A08" w14:textId="77777777">
      <w:pPr>
        <w:spacing w:after="0"/>
        <w:rPr>
          <w:b w:val="0"/>
          <w:bCs w:val="0"/>
        </w:rPr>
      </w:pPr>
      <w:r w:rsidR="00541D30">
        <w:rPr>
          <w:b w:val="0"/>
          <w:bCs w:val="0"/>
        </w:rPr>
        <w:t>100 Community Place</w:t>
      </w:r>
    </w:p>
    <w:p w:rsidR="00541D30" w:rsidP="2EFE3841" w:rsidRDefault="00541D30" w14:paraId="0B893F04" w14:textId="77777777">
      <w:pPr>
        <w:spacing w:after="0"/>
        <w:rPr>
          <w:b w:val="0"/>
          <w:bCs w:val="0"/>
        </w:rPr>
      </w:pPr>
      <w:r w:rsidR="00541D30">
        <w:rPr>
          <w:b w:val="0"/>
          <w:bCs w:val="0"/>
        </w:rPr>
        <w:t>Crownsville MD 21032</w:t>
      </w:r>
      <w:bookmarkEnd w:id="0"/>
    </w:p>
    <w:p w:rsidR="00541D30" w:rsidP="2EFE3841" w:rsidRDefault="00541D30" w14:paraId="2B432238" w14:textId="77777777">
      <w:pPr>
        <w:spacing w:after="0"/>
        <w:rPr>
          <w:b w:val="0"/>
          <w:bCs w:val="0"/>
        </w:rPr>
      </w:pPr>
    </w:p>
    <w:p w:rsidR="00541D30" w:rsidP="2EFE3841" w:rsidRDefault="00541D30" w14:paraId="498486CD" w14:textId="50EFE9DE">
      <w:pPr>
        <w:spacing w:after="0"/>
        <w:rPr>
          <w:b w:val="0"/>
          <w:bCs w:val="0"/>
        </w:rPr>
      </w:pPr>
      <w:r w:rsidR="00541D30">
        <w:rPr>
          <w:b w:val="0"/>
          <w:bCs w:val="0"/>
        </w:rPr>
        <w:t xml:space="preserve">Dear </w:t>
      </w:r>
      <w:r w:rsidR="007F4402">
        <w:rPr>
          <w:b w:val="0"/>
          <w:bCs w:val="0"/>
        </w:rPr>
        <w:t>Ms.</w:t>
      </w:r>
      <w:r w:rsidR="47C6241A">
        <w:rPr>
          <w:b w:val="0"/>
          <w:bCs w:val="0"/>
        </w:rPr>
        <w:t xml:space="preserve"> Means</w:t>
      </w:r>
      <w:r w:rsidR="00541D30">
        <w:rPr>
          <w:b w:val="0"/>
          <w:bCs w:val="0"/>
        </w:rPr>
        <w:t xml:space="preserve">, </w:t>
      </w:r>
    </w:p>
    <w:p w:rsidR="00F4585D" w:rsidP="2EFE3841" w:rsidRDefault="00F4585D" w14:paraId="7C3432BF" w14:textId="77777777">
      <w:pPr>
        <w:widowControl w:val="0"/>
        <w:spacing w:after="0" w:line="100" w:lineRule="atLeast"/>
        <w:rPr>
          <w:b w:val="0"/>
          <w:bCs w:val="0"/>
        </w:rPr>
      </w:pPr>
    </w:p>
    <w:p w:rsidR="00541D30" w:rsidP="2EFE3841" w:rsidRDefault="00541D30" w14:paraId="798BC624" w14:textId="0E90B566">
      <w:pPr>
        <w:widowControl w:val="0"/>
        <w:spacing w:after="0" w:line="100" w:lineRule="atLeast"/>
        <w:rPr>
          <w:b w:val="0"/>
          <w:bCs w:val="0"/>
        </w:rPr>
      </w:pPr>
      <w:r w:rsidR="00541D30">
        <w:rPr>
          <w:b w:val="0"/>
          <w:bCs w:val="0"/>
        </w:rPr>
        <w:t>As the owner(s) of the property</w:t>
      </w:r>
      <w:r w:rsidR="00426ED2">
        <w:rPr>
          <w:b w:val="0"/>
          <w:bCs w:val="0"/>
        </w:rPr>
        <w:t xml:space="preserve"> located at</w:t>
      </w:r>
      <w:r w:rsidRPr="2EFE3841" w:rsidR="00426ED2">
        <w:rPr>
          <w:b w:val="0"/>
          <w:bCs w:val="0"/>
          <w:color w:val="auto"/>
        </w:rPr>
        <w:t xml:space="preserve"> </w:t>
      </w:r>
      <w:r w:rsidRPr="2EFE3841" w:rsidR="00426ED2">
        <w:rPr>
          <w:b w:val="0"/>
          <w:bCs w:val="0"/>
          <w:color w:val="auto"/>
          <w:highlight w:val="yellow"/>
        </w:rPr>
        <w:t>[insert property’s physical address including street number/name, city, and zip code</w:t>
      </w:r>
      <w:r w:rsidRPr="2EFE3841" w:rsidR="00426ED2">
        <w:rPr>
          <w:b w:val="0"/>
          <w:bCs w:val="0"/>
          <w:color w:val="auto"/>
          <w:highlight w:val="yellow"/>
        </w:rPr>
        <w:t>]</w:t>
      </w:r>
      <w:r w:rsidRPr="2EFE3841" w:rsidR="00426ED2">
        <w:rPr>
          <w:b w:val="0"/>
          <w:bCs w:val="0"/>
          <w:color w:val="auto"/>
        </w:rPr>
        <w:t>,</w:t>
      </w:r>
      <w:r w:rsidR="00541D30">
        <w:rPr>
          <w:b w:val="0"/>
          <w:bCs w:val="0"/>
        </w:rPr>
        <w:t xml:space="preserve"> for which an </w:t>
      </w:r>
      <w:r w:rsidR="007F4402">
        <w:rPr>
          <w:b w:val="0"/>
          <w:bCs w:val="0"/>
        </w:rPr>
        <w:t>African American Heritage Preservation Program g</w:t>
      </w:r>
      <w:r w:rsidR="00541D30">
        <w:rPr>
          <w:b w:val="0"/>
          <w:bCs w:val="0"/>
        </w:rPr>
        <w:t>rant is being sought, I/we confirm my/our willingness to support the project and convey to the Maryland Historical Trust or other eligible entity a preservation easement or easement modification on the property or enter into a preservation agreement. I/we understand that my/our confirmation is a requirement of the grant application and that the preservation easement or preservation</w:t>
      </w:r>
      <w:r w:rsidR="004D7B0A">
        <w:rPr>
          <w:b w:val="0"/>
          <w:bCs w:val="0"/>
        </w:rPr>
        <w:t xml:space="preserve"> </w:t>
      </w:r>
      <w:r w:rsidR="00541D30">
        <w:rPr>
          <w:b w:val="0"/>
          <w:bCs w:val="0"/>
        </w:rPr>
        <w:t>agreement imposes a financial obligation upon the property owner(s) and a legal encumbrance/lien upon the easement property.</w:t>
      </w:r>
    </w:p>
    <w:p w:rsidR="00541D30" w:rsidP="00541D30" w:rsidRDefault="00541D30" w14:paraId="023D3D8E" w14:textId="77777777">
      <w:pPr>
        <w:widowControl w:val="0"/>
        <w:spacing w:after="0" w:line="100" w:lineRule="atLeast"/>
        <w:rPr>
          <w:b/>
          <w:bCs/>
          <w:i/>
        </w:rPr>
      </w:pPr>
    </w:p>
    <w:p w:rsidRPr="0094761C" w:rsidR="00541D30" w:rsidP="2EFE3841" w:rsidRDefault="00541D30" w14:paraId="026F2869" w14:textId="52891565">
      <w:pPr>
        <w:widowControl w:val="0"/>
        <w:spacing w:after="0" w:line="100" w:lineRule="atLeast"/>
        <w:rPr>
          <w:i w:val="1"/>
          <w:iCs w:val="1"/>
          <w:color w:val="auto"/>
        </w:rPr>
      </w:pPr>
      <w:r w:rsidRPr="2EFE3841" w:rsidR="00541D30">
        <w:rPr>
          <w:i w:val="1"/>
          <w:iCs w:val="1"/>
          <w:color w:val="auto"/>
        </w:rPr>
        <w:t xml:space="preserve">[The letter must also </w:t>
      </w:r>
      <w:r w:rsidRPr="2EFE3841" w:rsidR="00541D30">
        <w:rPr>
          <w:i w:val="1"/>
          <w:iCs w:val="1"/>
          <w:color w:val="auto"/>
        </w:rPr>
        <w:t>identify</w:t>
      </w:r>
      <w:r w:rsidRPr="2EFE3841" w:rsidR="00541D30">
        <w:rPr>
          <w:i w:val="1"/>
          <w:iCs w:val="1"/>
          <w:color w:val="auto"/>
        </w:rPr>
        <w:t xml:space="preserve"> all less-than-fee simple interests (mortgages, leases, mineral rights, reversionary interests, etc.) in the property</w:t>
      </w:r>
      <w:r w:rsidRPr="2EFE3841" w:rsidR="00541D30">
        <w:rPr>
          <w:i w:val="1"/>
          <w:iCs w:val="1"/>
          <w:color w:val="auto"/>
        </w:rPr>
        <w:t xml:space="preserve">. </w:t>
      </w:r>
      <w:r w:rsidRPr="2EFE3841" w:rsidR="00541D30">
        <w:rPr>
          <w:i w:val="1"/>
          <w:iCs w:val="1"/>
          <w:color w:val="auto"/>
        </w:rPr>
        <w:t>Your letter MUST include ONE of the two paragraphs below:]</w:t>
      </w:r>
    </w:p>
    <w:p w:rsidR="00541D30" w:rsidP="00541D30" w:rsidRDefault="00541D30" w14:paraId="7D6E03FB" w14:textId="77777777">
      <w:pPr>
        <w:widowControl w:val="0"/>
        <w:spacing w:after="0" w:line="100" w:lineRule="atLeast"/>
        <w:rPr>
          <w:bCs/>
        </w:rPr>
      </w:pPr>
    </w:p>
    <w:p w:rsidR="00541D30" w:rsidP="2EFE3841" w:rsidRDefault="00541D30" w14:paraId="009BC219" w14:textId="4256FAFF">
      <w:pPr>
        <w:widowControl w:val="0"/>
        <w:spacing w:after="0" w:line="100" w:lineRule="atLeast"/>
        <w:rPr>
          <w:b w:val="0"/>
          <w:bCs w:val="0"/>
        </w:rPr>
      </w:pPr>
      <w:r w:rsidRPr="2EFE3841" w:rsidR="5345E1CD">
        <w:rPr>
          <w:b w:val="1"/>
          <w:bCs w:val="1"/>
        </w:rPr>
        <w:t xml:space="preserve">Option 1: </w:t>
      </w:r>
      <w:r w:rsidR="00541D30">
        <w:rPr>
          <w:b w:val="0"/>
          <w:bCs w:val="0"/>
        </w:rPr>
        <w:t>I/we hereby confirm that there are no less-than-fee simple interests (mortgages, leases, mineral rights, reversionary interests, etc.) in the property</w:t>
      </w:r>
      <w:r w:rsidR="00541D30">
        <w:rPr>
          <w:b w:val="0"/>
          <w:bCs w:val="0"/>
        </w:rPr>
        <w:t xml:space="preserve">.  </w:t>
      </w:r>
    </w:p>
    <w:p w:rsidR="00541D30" w:rsidP="2EFE3841" w:rsidRDefault="00541D30" w14:paraId="7271E61C" w14:textId="77777777">
      <w:pPr>
        <w:widowControl w:val="0"/>
        <w:spacing w:after="0" w:line="100" w:lineRule="atLeast"/>
        <w:rPr>
          <w:b w:val="0"/>
          <w:bCs w:val="0"/>
        </w:rPr>
      </w:pPr>
    </w:p>
    <w:p w:rsidR="00541D30" w:rsidP="2EFE3841" w:rsidRDefault="00541D30" w14:paraId="272B4D0A" w14:textId="4DED0432">
      <w:pPr>
        <w:widowControl w:val="0"/>
        <w:spacing w:after="0" w:line="100" w:lineRule="atLeast"/>
        <w:rPr>
          <w:b w:val="0"/>
          <w:bCs w:val="0"/>
        </w:rPr>
      </w:pPr>
      <w:r w:rsidRPr="2EFE3841" w:rsidR="109D6072">
        <w:rPr>
          <w:b w:val="1"/>
          <w:bCs w:val="1"/>
        </w:rPr>
        <w:t xml:space="preserve">Option 2: </w:t>
      </w:r>
      <w:r w:rsidR="00541D30">
        <w:rPr>
          <w:b w:val="0"/>
          <w:bCs w:val="0"/>
        </w:rPr>
        <w:t>I/we hereby confirm the following less-than-fee simple interests in the property:</w:t>
      </w:r>
    </w:p>
    <w:p w:rsidR="00541D30" w:rsidP="2EFE3841" w:rsidRDefault="00541D30" w14:paraId="433751DF" w14:textId="77777777">
      <w:pPr>
        <w:pStyle w:val="ListParagraph"/>
        <w:widowControl w:val="0"/>
        <w:numPr>
          <w:ilvl w:val="0"/>
          <w:numId w:val="12"/>
        </w:numPr>
        <w:suppressAutoHyphens/>
        <w:spacing w:after="0" w:line="100" w:lineRule="atLeast"/>
        <w:ind w:left="1447"/>
        <w:rPr>
          <w:b w:val="0"/>
          <w:bCs w:val="0"/>
        </w:rPr>
      </w:pPr>
      <w:r w:rsidR="00541D30">
        <w:rPr>
          <w:b w:val="0"/>
          <w:bCs w:val="0"/>
        </w:rPr>
        <w:t xml:space="preserve">Loan from Bank of </w:t>
      </w:r>
      <w:r w:rsidR="00541D30">
        <w:rPr>
          <w:b w:val="0"/>
          <w:bCs w:val="0"/>
        </w:rPr>
        <w:t>Johnnytown</w:t>
      </w:r>
      <w:r w:rsidR="00541D30">
        <w:rPr>
          <w:b w:val="0"/>
          <w:bCs w:val="0"/>
        </w:rPr>
        <w:t>, $5,000</w:t>
      </w:r>
    </w:p>
    <w:p w:rsidR="00541D30" w:rsidP="2EFE3841" w:rsidRDefault="00541D30" w14:paraId="3C4CBEAA" w14:textId="77777777">
      <w:pPr>
        <w:pStyle w:val="ListParagraph"/>
        <w:widowControl w:val="0"/>
        <w:numPr>
          <w:ilvl w:val="0"/>
          <w:numId w:val="12"/>
        </w:numPr>
        <w:suppressAutoHyphens/>
        <w:spacing w:after="0" w:line="100" w:lineRule="atLeast"/>
        <w:ind w:left="1447"/>
        <w:rPr>
          <w:b w:val="0"/>
          <w:bCs w:val="0"/>
        </w:rPr>
      </w:pPr>
      <w:r w:rsidR="00541D30">
        <w:rPr>
          <w:b w:val="0"/>
          <w:bCs w:val="0"/>
        </w:rPr>
        <w:t xml:space="preserve">Lease agreement with </w:t>
      </w:r>
      <w:r w:rsidR="00541D30">
        <w:rPr>
          <w:b w:val="0"/>
          <w:bCs w:val="0"/>
        </w:rPr>
        <w:t>Johnnytown</w:t>
      </w:r>
      <w:r w:rsidR="00541D30">
        <w:rPr>
          <w:b w:val="0"/>
          <w:bCs w:val="0"/>
        </w:rPr>
        <w:t xml:space="preserve"> Toy Museum </w:t>
      </w:r>
    </w:p>
    <w:p w:rsidR="00541D30" w:rsidP="00541D30" w:rsidRDefault="00541D30" w14:paraId="673B53C0" w14:textId="77777777">
      <w:pPr>
        <w:tabs>
          <w:tab w:val="left" w:pos="1638"/>
        </w:tabs>
        <w:spacing w:after="0" w:line="100" w:lineRule="atLeast"/>
      </w:pPr>
    </w:p>
    <w:p w:rsidRPr="0094761C" w:rsidR="00541D30" w:rsidP="2EFE3841" w:rsidRDefault="00541D30" w14:paraId="6A08DE57" w14:textId="77777777">
      <w:pPr>
        <w:tabs>
          <w:tab w:val="left" w:pos="1638"/>
        </w:tabs>
        <w:spacing w:after="0" w:line="100" w:lineRule="atLeast"/>
        <w:rPr>
          <w:i w:val="1"/>
          <w:iCs w:val="1"/>
          <w:color w:val="auto"/>
        </w:rPr>
      </w:pPr>
      <w:r w:rsidRPr="2EFE3841" w:rsidR="00541D30">
        <w:rPr>
          <w:i w:val="1"/>
          <w:iCs w:val="1"/>
          <w:color w:val="auto"/>
        </w:rPr>
        <w:t>[The letter must be signed by an authorized officer of the property owner organization</w:t>
      </w:r>
      <w:r w:rsidRPr="2EFE3841" w:rsidR="00F4585D">
        <w:rPr>
          <w:i w:val="1"/>
          <w:iCs w:val="1"/>
          <w:color w:val="auto"/>
        </w:rPr>
        <w:t>; substitute their mailing information for the sample below</w:t>
      </w:r>
      <w:r w:rsidRPr="2EFE3841" w:rsidR="00541D30">
        <w:rPr>
          <w:i w:val="1"/>
          <w:iCs w:val="1"/>
          <w:color w:val="auto"/>
        </w:rPr>
        <w:t>.]</w:t>
      </w:r>
    </w:p>
    <w:p w:rsidR="00541D30" w:rsidP="00541D30" w:rsidRDefault="00541D30" w14:paraId="71469787" w14:textId="77777777">
      <w:pPr>
        <w:tabs>
          <w:tab w:val="left" w:pos="1638"/>
        </w:tabs>
        <w:spacing w:after="0" w:line="100" w:lineRule="atLeast"/>
      </w:pPr>
    </w:p>
    <w:p w:rsidR="00541D30" w:rsidP="2EFE3841" w:rsidRDefault="00541D30" w14:paraId="3C3013C6" w14:textId="77777777">
      <w:pPr>
        <w:tabs>
          <w:tab w:val="left" w:pos="1638"/>
        </w:tabs>
        <w:spacing w:after="0" w:line="100" w:lineRule="atLeast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 w:rsidRPr="2EFE3841" w:rsidR="00541D30">
        <w:rPr>
          <w:b w:val="0"/>
          <w:bCs w:val="0"/>
        </w:rPr>
        <w:t>Sincerely,</w:t>
      </w:r>
    </w:p>
    <w:p w:rsidR="00541D30" w:rsidP="2EFE3841" w:rsidRDefault="00541D30" w14:paraId="1B7364FB" w14:textId="77777777">
      <w:pPr>
        <w:tabs>
          <w:tab w:val="left" w:pos="1638"/>
        </w:tabs>
        <w:spacing w:after="0" w:line="100" w:lineRule="atLeast"/>
        <w:rPr>
          <w:b w:val="0"/>
          <w:bCs w:val="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41D30" w:rsidP="2EFE3841" w:rsidRDefault="00541D30" w14:paraId="34F5A0B0" w14:textId="77777777">
      <w:pPr>
        <w:tabs>
          <w:tab w:val="left" w:pos="1638"/>
        </w:tabs>
        <w:spacing w:after="0" w:line="100" w:lineRule="atLeast"/>
        <w:rPr>
          <w:b w:val="0"/>
          <w:bCs w:val="0"/>
          <w:highlight w:val="yellow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2EFE3841" w:rsidR="00541D30">
        <w:rPr>
          <w:b w:val="0"/>
          <w:bCs w:val="0"/>
          <w:highlight w:val="yellow"/>
        </w:rPr>
        <w:t>Johnny Q. Johns</w:t>
      </w:r>
    </w:p>
    <w:p w:rsidR="00541D30" w:rsidP="2EFE3841" w:rsidRDefault="00541D30" w14:paraId="4E225FEC" w14:textId="77777777">
      <w:pPr>
        <w:tabs>
          <w:tab w:val="left" w:pos="1638"/>
        </w:tabs>
        <w:spacing w:after="0" w:line="100" w:lineRule="atLeast"/>
        <w:rPr>
          <w:b w:val="0"/>
          <w:bCs w:val="0"/>
          <w:highlight w:val="yellow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2EFE3841" w:rsidR="00541D30">
        <w:rPr>
          <w:b w:val="0"/>
          <w:bCs w:val="0"/>
          <w:highlight w:val="yellow"/>
        </w:rPr>
        <w:t>President, Board of Trustees</w:t>
      </w:r>
    </w:p>
    <w:p w:rsidRPr="00663E54" w:rsidR="00541D30" w:rsidP="2EFE3841" w:rsidRDefault="00541D30" w14:paraId="17C6AE5D" w14:textId="77777777">
      <w:pPr>
        <w:tabs>
          <w:tab w:val="left" w:pos="1638"/>
        </w:tabs>
        <w:spacing w:after="0" w:line="100" w:lineRule="atLeast"/>
        <w:rPr>
          <w:b w:val="0"/>
          <w:bCs w:val="0"/>
          <w:highlight w:val="yellow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2EFE3841" w:rsidR="00541D30">
        <w:rPr>
          <w:b w:val="0"/>
          <w:bCs w:val="0"/>
          <w:highlight w:val="yellow"/>
        </w:rPr>
        <w:t>Johnnytown</w:t>
      </w:r>
      <w:r w:rsidRPr="2EFE3841" w:rsidR="00541D30">
        <w:rPr>
          <w:b w:val="0"/>
          <w:bCs w:val="0"/>
          <w:highlight w:val="yellow"/>
        </w:rPr>
        <w:t xml:space="preserve"> Historical Society</w:t>
      </w:r>
    </w:p>
    <w:sectPr w:rsidRPr="00663E54" w:rsidR="00541D30" w:rsidSect="001D79F9">
      <w:pgSz w:w="12240" w:h="15840" w:orient="portrait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00000007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multilevel"/>
    <w:tmpl w:val="0000000C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FB58DA"/>
    <w:multiLevelType w:val="hybridMultilevel"/>
    <w:tmpl w:val="66FC311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017F158A"/>
    <w:multiLevelType w:val="hybridMultilevel"/>
    <w:tmpl w:val="17C2E17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33D7493"/>
    <w:multiLevelType w:val="hybridMultilevel"/>
    <w:tmpl w:val="16307E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045D090E"/>
    <w:multiLevelType w:val="hybridMultilevel"/>
    <w:tmpl w:val="FED830F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A127E63"/>
    <w:multiLevelType w:val="hybridMultilevel"/>
    <w:tmpl w:val="CBC0F8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CB94138"/>
    <w:multiLevelType w:val="hybridMultilevel"/>
    <w:tmpl w:val="6EECE9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F1E1D4C"/>
    <w:multiLevelType w:val="hybridMultilevel"/>
    <w:tmpl w:val="0F9E699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101A65C5"/>
    <w:multiLevelType w:val="hybridMultilevel"/>
    <w:tmpl w:val="FC50390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A4B7796"/>
    <w:multiLevelType w:val="hybridMultilevel"/>
    <w:tmpl w:val="2F66ACC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3467BB8"/>
    <w:multiLevelType w:val="hybridMultilevel"/>
    <w:tmpl w:val="46720A3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CE4DB4"/>
    <w:multiLevelType w:val="hybridMultilevel"/>
    <w:tmpl w:val="6C183D5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D5E756B"/>
    <w:multiLevelType w:val="multilevel"/>
    <w:tmpl w:val="C6B48C3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BBF178D"/>
    <w:multiLevelType w:val="hybridMultilevel"/>
    <w:tmpl w:val="5A2A7AF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02F68B8"/>
    <w:multiLevelType w:val="hybridMultilevel"/>
    <w:tmpl w:val="51B64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9743EB"/>
    <w:multiLevelType w:val="hybridMultilevel"/>
    <w:tmpl w:val="8C3EA4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0D29C1"/>
    <w:multiLevelType w:val="hybridMultilevel"/>
    <w:tmpl w:val="24701E8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657505B7"/>
    <w:multiLevelType w:val="hybridMultilevel"/>
    <w:tmpl w:val="E63086A8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65FB0E64"/>
    <w:multiLevelType w:val="hybridMultilevel"/>
    <w:tmpl w:val="67D861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8901A43"/>
    <w:multiLevelType w:val="hybridMultilevel"/>
    <w:tmpl w:val="74BCAC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9F6D79"/>
    <w:multiLevelType w:val="hybridMultilevel"/>
    <w:tmpl w:val="19A641F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BAA37D4"/>
    <w:multiLevelType w:val="hybridMultilevel"/>
    <w:tmpl w:val="E764739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D720769"/>
    <w:multiLevelType w:val="hybridMultilevel"/>
    <w:tmpl w:val="1520E3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E35B03"/>
    <w:multiLevelType w:val="multilevel"/>
    <w:tmpl w:val="F86AA3F0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72ED4533"/>
    <w:multiLevelType w:val="hybridMultilevel"/>
    <w:tmpl w:val="E900304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1" w15:restartNumberingAfterBreak="0">
    <w:nsid w:val="7C470E8F"/>
    <w:multiLevelType w:val="hybridMultilevel"/>
    <w:tmpl w:val="0DC0F79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30810974">
    <w:abstractNumId w:val="1"/>
  </w:num>
  <w:num w:numId="2" w16cid:durableId="2103603200">
    <w:abstractNumId w:val="5"/>
  </w:num>
  <w:num w:numId="3" w16cid:durableId="1396777401">
    <w:abstractNumId w:val="2"/>
  </w:num>
  <w:num w:numId="4" w16cid:durableId="1033649513">
    <w:abstractNumId w:val="4"/>
  </w:num>
  <w:num w:numId="5" w16cid:durableId="1059017204">
    <w:abstractNumId w:val="3"/>
  </w:num>
  <w:num w:numId="6" w16cid:durableId="54742884">
    <w:abstractNumId w:val="29"/>
  </w:num>
  <w:num w:numId="7" w16cid:durableId="1434978690">
    <w:abstractNumId w:val="7"/>
  </w:num>
  <w:num w:numId="8" w16cid:durableId="679740827">
    <w:abstractNumId w:val="27"/>
  </w:num>
  <w:num w:numId="9" w16cid:durableId="383020447">
    <w:abstractNumId w:val="13"/>
  </w:num>
  <w:num w:numId="10" w16cid:durableId="1494486408">
    <w:abstractNumId w:val="15"/>
  </w:num>
  <w:num w:numId="11" w16cid:durableId="613563994">
    <w:abstractNumId w:val="9"/>
  </w:num>
  <w:num w:numId="12" w16cid:durableId="437525573">
    <w:abstractNumId w:val="0"/>
  </w:num>
  <w:num w:numId="13" w16cid:durableId="1578175113">
    <w:abstractNumId w:val="18"/>
  </w:num>
  <w:num w:numId="14" w16cid:durableId="1442842200">
    <w:abstractNumId w:val="6"/>
  </w:num>
  <w:num w:numId="15" w16cid:durableId="1903250242">
    <w:abstractNumId w:val="10"/>
  </w:num>
  <w:num w:numId="16" w16cid:durableId="377050052">
    <w:abstractNumId w:val="14"/>
  </w:num>
  <w:num w:numId="17" w16cid:durableId="2080708832">
    <w:abstractNumId w:val="24"/>
  </w:num>
  <w:num w:numId="18" w16cid:durableId="382752400">
    <w:abstractNumId w:val="11"/>
  </w:num>
  <w:num w:numId="19" w16cid:durableId="2047368931">
    <w:abstractNumId w:val="28"/>
  </w:num>
  <w:num w:numId="20" w16cid:durableId="2013994488">
    <w:abstractNumId w:val="25"/>
  </w:num>
  <w:num w:numId="21" w16cid:durableId="1100642650">
    <w:abstractNumId w:val="26"/>
  </w:num>
  <w:num w:numId="22" w16cid:durableId="1204517249">
    <w:abstractNumId w:val="16"/>
  </w:num>
  <w:num w:numId="23" w16cid:durableId="1137605882">
    <w:abstractNumId w:val="19"/>
  </w:num>
  <w:num w:numId="24" w16cid:durableId="1485120435">
    <w:abstractNumId w:val="17"/>
  </w:num>
  <w:num w:numId="25" w16cid:durableId="785123953">
    <w:abstractNumId w:val="20"/>
  </w:num>
  <w:num w:numId="26" w16cid:durableId="576403909">
    <w:abstractNumId w:val="21"/>
  </w:num>
  <w:num w:numId="27" w16cid:durableId="18894967">
    <w:abstractNumId w:val="12"/>
  </w:num>
  <w:num w:numId="28" w16cid:durableId="892496564">
    <w:abstractNumId w:val="8"/>
  </w:num>
  <w:num w:numId="29" w16cid:durableId="148592668">
    <w:abstractNumId w:val="23"/>
  </w:num>
  <w:num w:numId="30" w16cid:durableId="469129580">
    <w:abstractNumId w:val="30"/>
  </w:num>
  <w:num w:numId="31" w16cid:durableId="2010058839">
    <w:abstractNumId w:val="22"/>
  </w:num>
  <w:num w:numId="32" w16cid:durableId="1983920170">
    <w:abstractNumId w:val="3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D18"/>
    <w:rsid w:val="000049E8"/>
    <w:rsid w:val="0011201A"/>
    <w:rsid w:val="00156FF8"/>
    <w:rsid w:val="00175D18"/>
    <w:rsid w:val="001D79F9"/>
    <w:rsid w:val="002113A5"/>
    <w:rsid w:val="0027002E"/>
    <w:rsid w:val="003018A2"/>
    <w:rsid w:val="00303616"/>
    <w:rsid w:val="003A3EA5"/>
    <w:rsid w:val="00426ED2"/>
    <w:rsid w:val="00440627"/>
    <w:rsid w:val="004C2F10"/>
    <w:rsid w:val="004D7B0A"/>
    <w:rsid w:val="004F35A2"/>
    <w:rsid w:val="00525BD1"/>
    <w:rsid w:val="00541D30"/>
    <w:rsid w:val="00594EC6"/>
    <w:rsid w:val="00756D54"/>
    <w:rsid w:val="007F4402"/>
    <w:rsid w:val="008964FE"/>
    <w:rsid w:val="008D2CA6"/>
    <w:rsid w:val="00917595"/>
    <w:rsid w:val="00B21BE5"/>
    <w:rsid w:val="00B34D43"/>
    <w:rsid w:val="00B46BB3"/>
    <w:rsid w:val="00B71D3A"/>
    <w:rsid w:val="00C41BDF"/>
    <w:rsid w:val="00D04AAB"/>
    <w:rsid w:val="00E02B85"/>
    <w:rsid w:val="00E1538F"/>
    <w:rsid w:val="00E22E93"/>
    <w:rsid w:val="00F4585D"/>
    <w:rsid w:val="00FB48B5"/>
    <w:rsid w:val="0AF0B1DD"/>
    <w:rsid w:val="109D6072"/>
    <w:rsid w:val="1C4EA851"/>
    <w:rsid w:val="1DABAD7A"/>
    <w:rsid w:val="205881F5"/>
    <w:rsid w:val="2231B912"/>
    <w:rsid w:val="2B28D705"/>
    <w:rsid w:val="2EFE3841"/>
    <w:rsid w:val="326E968D"/>
    <w:rsid w:val="3D8F6029"/>
    <w:rsid w:val="4196AD61"/>
    <w:rsid w:val="47C6241A"/>
    <w:rsid w:val="4C377014"/>
    <w:rsid w:val="4D2B9807"/>
    <w:rsid w:val="51B7C882"/>
    <w:rsid w:val="532C2785"/>
    <w:rsid w:val="5345E1CD"/>
    <w:rsid w:val="5ABDA576"/>
    <w:rsid w:val="5F8D2226"/>
    <w:rsid w:val="6388BAEF"/>
    <w:rsid w:val="6EE38AAF"/>
    <w:rsid w:val="7DD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251E"/>
  <w15:chartTrackingRefBased/>
  <w15:docId w15:val="{695FFEED-B0A9-4BDA-9B23-76C4A19E48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qFormat/>
    <w:rsid w:val="00175D18"/>
    <w:rPr>
      <w:b/>
      <w:bCs/>
    </w:rPr>
  </w:style>
  <w:style w:type="character" w:styleId="Hyperlink">
    <w:name w:val="Hyperlink"/>
    <w:rsid w:val="003A3EA5"/>
    <w:rPr>
      <w:color w:val="0000FF"/>
      <w:u w:val="single"/>
    </w:rPr>
  </w:style>
  <w:style w:type="paragraph" w:styleId="ListParagraph">
    <w:name w:val="List Paragraph"/>
    <w:basedOn w:val="Normal"/>
    <w:qFormat/>
    <w:rsid w:val="003A3EA5"/>
    <w:pPr>
      <w:ind w:left="720"/>
      <w:contextualSpacing/>
    </w:pPr>
  </w:style>
  <w:style w:type="paragraph" w:styleId="BodyText">
    <w:name w:val="Body Text"/>
    <w:basedOn w:val="Normal"/>
    <w:link w:val="BodyTextChar"/>
    <w:rsid w:val="000049E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 w:eastAsia="Times New Roman" w:cs="Calibri"/>
      <w:b/>
      <w:szCs w:val="20"/>
      <w:lang w:eastAsia="ar-SA"/>
    </w:rPr>
  </w:style>
  <w:style w:type="character" w:styleId="BodyTextChar" w:customStyle="1">
    <w:name w:val="Body Text Char"/>
    <w:basedOn w:val="DefaultParagraphFont"/>
    <w:link w:val="BodyText"/>
    <w:rsid w:val="000049E8"/>
    <w:rPr>
      <w:rFonts w:ascii="Times New Roman" w:hAnsi="Times New Roman" w:eastAsia="Times New Roman" w:cs="Calibri"/>
      <w:b/>
      <w:szCs w:val="20"/>
      <w:lang w:eastAsia="ar-SA"/>
    </w:rPr>
  </w:style>
  <w:style w:type="paragraph" w:styleId="NormalWeb">
    <w:name w:val="Normal (Web)"/>
    <w:basedOn w:val="Normal"/>
    <w:rsid w:val="00541D30"/>
    <w:pPr>
      <w:suppressAutoHyphens/>
      <w:spacing w:before="280" w:after="280" w:line="240" w:lineRule="auto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062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361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03616"/>
    <w:rPr>
      <w:color w:val="954F72" w:themeColor="followedHyperlink"/>
      <w:u w:val="single"/>
    </w:rPr>
  </w:style>
  <w:style w:type="paragraph" w:styleId="Heading1">
    <w:uiPriority w:val="9"/>
    <w:name w:val="heading 1"/>
    <w:basedOn w:val="Normal"/>
    <w:next w:val="Normal"/>
    <w:qFormat/>
    <w:rsid w:val="1C4EA851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mht.maryland.gov/Pages/easement/easement.aspx" TargetMode="External" Id="R4f26526fd0d448a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8CB7E12AB04D8F3B990FB70D7BC8" ma:contentTypeVersion="1" ma:contentTypeDescription="Create a new document." ma:contentTypeScope="" ma:versionID="eab17f786e0749592f3e14bab9dee5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B0E210-122E-46CB-B617-A8107E54D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E321E-5C48-4033-A88D-466407C190A8}"/>
</file>

<file path=customXml/itemProps3.xml><?xml version="1.0" encoding="utf-8"?>
<ds:datastoreItem xmlns:ds="http://schemas.openxmlformats.org/officeDocument/2006/customXml" ds:itemID="{2CEDDC86-5880-44D3-8818-212A1DEDE7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Lake</dc:creator>
  <cp:keywords/>
  <dc:description/>
  <cp:lastModifiedBy>Brenna Spray -MDP-</cp:lastModifiedBy>
  <cp:revision>19</cp:revision>
  <cp:lastPrinted>2018-03-12T14:35:00Z</cp:lastPrinted>
  <dcterms:created xsi:type="dcterms:W3CDTF">2018-05-02T12:39:00Z</dcterms:created>
  <dcterms:modified xsi:type="dcterms:W3CDTF">2025-10-17T15:53:54Z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0x01010099238CB7E12AB04D8F3B990FB70D7BC8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